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512D4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512D4F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914B21" w:rsidP="00512D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0BCF" w:rsidRPr="00365EFA">
        <w:rPr>
          <w:rFonts w:ascii="Times New Roman" w:hAnsi="Times New Roman" w:cs="Times New Roman"/>
          <w:b/>
          <w:sz w:val="24"/>
          <w:szCs w:val="24"/>
        </w:rPr>
        <w:t>отдела экспертного сопровождения межрегиональных схем</w:t>
      </w:r>
      <w:r w:rsidR="00510B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  <w:r w:rsidR="00510BCF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512D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512D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10BCF" w:rsidRPr="00365EFA">
        <w:rPr>
          <w:rFonts w:ascii="Times New Roman" w:hAnsi="Times New Roman" w:cs="Times New Roman"/>
          <w:sz w:val="24"/>
          <w:szCs w:val="24"/>
        </w:rPr>
        <w:t>отдела экспертного</w:t>
      </w:r>
      <w:r w:rsidR="00510BCF">
        <w:rPr>
          <w:rFonts w:ascii="Times New Roman" w:hAnsi="Times New Roman" w:cs="Times New Roman"/>
          <w:sz w:val="24"/>
          <w:szCs w:val="24"/>
        </w:rPr>
        <w:t xml:space="preserve"> сопровождения межрегиональных схем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10BCF" w:rsidRPr="002D2F80" w:rsidRDefault="00510BCF" w:rsidP="00510BC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2. </w:t>
      </w:r>
      <w:r w:rsidRPr="002D2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10BCF" w:rsidRPr="002D2F80" w:rsidRDefault="00510BCF" w:rsidP="00510B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3. </w:t>
      </w:r>
      <w:r w:rsidRPr="002D2F8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/>
          <w:sz w:val="24"/>
          <w:szCs w:val="24"/>
        </w:rPr>
        <w:t xml:space="preserve">: </w:t>
      </w:r>
      <w:r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6E2E2D" w:rsidRDefault="00016846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512D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512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512D4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10BCF" w:rsidRPr="004E3178" w:rsidRDefault="00510BCF" w:rsidP="00510B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510BCF" w:rsidRPr="00F61EA1" w:rsidRDefault="00510BCF" w:rsidP="00510B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EA1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510BCF" w:rsidRDefault="00510BCF" w:rsidP="00510B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EA1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</w:t>
      </w:r>
      <w:r w:rsidRPr="00F61EA1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 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 системе государственной статистики в Российской Федерации»; Федеральный закон от 09 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 персональных данных»; Федеральный закон Российской Федерации от 6 апреля 2011 г. № 63-ФЗ «Об электронной подписи»; постановление Правительства Российской Федерации от 30 сентября 2004 г. № 506 «Об утверждении Положения о Федеральной налоговой службе»; </w:t>
      </w:r>
      <w:r w:rsidRPr="002D0BB2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2D0BB2" w:rsidRPr="002D0BB2">
        <w:rPr>
          <w:rFonts w:ascii="Times New Roman" w:hAnsi="Times New Roman" w:cs="Times New Roman"/>
          <w:sz w:val="24"/>
          <w:szCs w:val="24"/>
        </w:rPr>
        <w:t>ФНС России от 8 июля 2019</w:t>
      </w:r>
      <w:r w:rsidRPr="002D0BB2">
        <w:rPr>
          <w:rFonts w:ascii="Times New Roman" w:hAnsi="Times New Roman" w:cs="Times New Roman"/>
          <w:sz w:val="24"/>
          <w:szCs w:val="24"/>
        </w:rPr>
        <w:t xml:space="preserve"> г. </w:t>
      </w:r>
      <w:r w:rsidR="002D0BB2" w:rsidRPr="002D0BB2">
        <w:rPr>
          <w:rFonts w:ascii="Times New Roman" w:hAnsi="Times New Roman" w:cs="Times New Roman"/>
          <w:sz w:val="24"/>
          <w:szCs w:val="24"/>
        </w:rPr>
        <w:br/>
      </w:r>
      <w:r w:rsidRPr="002D0BB2">
        <w:rPr>
          <w:rFonts w:ascii="Times New Roman" w:hAnsi="Times New Roman" w:cs="Times New Roman"/>
          <w:sz w:val="24"/>
          <w:szCs w:val="24"/>
        </w:rPr>
        <w:t>№ </w:t>
      </w:r>
      <w:r w:rsidR="002D0BB2" w:rsidRPr="002D0BB2">
        <w:rPr>
          <w:rFonts w:ascii="Times New Roman" w:hAnsi="Times New Roman" w:cs="Times New Roman"/>
          <w:sz w:val="24"/>
          <w:szCs w:val="24"/>
        </w:rPr>
        <w:t>ММВ-7-19/343@</w:t>
      </w:r>
      <w:r w:rsidRPr="002D0BB2">
        <w:rPr>
          <w:rFonts w:ascii="Times New Roman" w:hAnsi="Times New Roman" w:cs="Times New Roman"/>
          <w:sz w:val="24"/>
          <w:szCs w:val="24"/>
        </w:rPr>
        <w:t xml:space="preserve"> </w:t>
      </w:r>
      <w:r w:rsidR="002D0BB2" w:rsidRPr="002D0BB2">
        <w:rPr>
          <w:rFonts w:ascii="Times New Roman" w:hAnsi="Times New Roman" w:cs="Times New Roman"/>
          <w:sz w:val="24"/>
          <w:szCs w:val="24"/>
        </w:rPr>
        <w:t>«Об</w:t>
      </w:r>
      <w:r w:rsidR="002D0BB2">
        <w:rPr>
          <w:rFonts w:ascii="Times New Roman" w:hAnsi="Times New Roman" w:cs="Times New Roman"/>
          <w:sz w:val="24"/>
          <w:szCs w:val="24"/>
        </w:rPr>
        <w:t xml:space="preserve">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1" w:history="1">
        <w:r w:rsidRPr="00F61E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61E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F61EA1">
        <w:rPr>
          <w:rFonts w:ascii="Times New Roman" w:hAnsi="Times New Roman" w:cs="Times New Roman"/>
          <w:sz w:val="24"/>
          <w:szCs w:val="24"/>
        </w:rPr>
        <w:br/>
        <w:t>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r w:rsidR="00756A2A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F61EA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61EA1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F61EA1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8D6358">
        <w:rPr>
          <w:rFonts w:ascii="Times New Roman" w:hAnsi="Times New Roman" w:cs="Times New Roman"/>
          <w:sz w:val="24"/>
          <w:szCs w:val="24"/>
        </w:rPr>
        <w:t>.</w:t>
      </w:r>
    </w:p>
    <w:p w:rsidR="00D91640" w:rsidRPr="006E2E2D" w:rsidRDefault="00D91640" w:rsidP="00D91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864C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</w:t>
      </w:r>
      <w:r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D91640" w:rsidRPr="009D469B" w:rsidRDefault="00D91640" w:rsidP="00D91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C30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7C3C30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364E91" w:rsidRPr="00053AD6">
        <w:rPr>
          <w:rStyle w:val="FontStyle15"/>
          <w:sz w:val="24"/>
          <w:szCs w:val="24"/>
        </w:rPr>
        <w:t>судебно-арбитражная практика в части камеральных проверок</w:t>
      </w:r>
      <w:r w:rsidRPr="007C3C30">
        <w:rPr>
          <w:rFonts w:ascii="Times New Roman" w:hAnsi="Times New Roman"/>
          <w:sz w:val="24"/>
          <w:szCs w:val="24"/>
        </w:rPr>
        <w:t xml:space="preserve">; основы финансовых и кредитных отношений; </w:t>
      </w:r>
      <w:r w:rsidR="00364E91" w:rsidRPr="00053AD6">
        <w:rPr>
          <w:rStyle w:val="FontStyle15"/>
          <w:sz w:val="24"/>
          <w:szCs w:val="24"/>
        </w:rPr>
        <w:t>схемы ухода от налогов</w:t>
      </w:r>
      <w:r w:rsidR="00364E91">
        <w:rPr>
          <w:rStyle w:val="FontStyle15"/>
          <w:sz w:val="24"/>
          <w:szCs w:val="24"/>
        </w:rPr>
        <w:t>;</w:t>
      </w:r>
      <w:r w:rsidR="00364E91" w:rsidRPr="007C3C30">
        <w:rPr>
          <w:rFonts w:ascii="Times New Roman" w:hAnsi="Times New Roman"/>
          <w:sz w:val="24"/>
          <w:szCs w:val="24"/>
        </w:rPr>
        <w:t xml:space="preserve"> </w:t>
      </w:r>
      <w:r w:rsidRPr="007C3C30">
        <w:rPr>
          <w:rFonts w:ascii="Times New Roman" w:hAnsi="Times New Roman"/>
          <w:sz w:val="24"/>
          <w:szCs w:val="24"/>
        </w:rPr>
        <w:t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7C3C30">
        <w:rPr>
          <w:rFonts w:ascii="Times New Roman" w:hAnsi="Times New Roman" w:cs="Times New Roman"/>
          <w:sz w:val="24"/>
          <w:szCs w:val="24"/>
        </w:rPr>
        <w:t>.</w:t>
      </w:r>
    </w:p>
    <w:p w:rsidR="00D91640" w:rsidRPr="00C242B7" w:rsidRDefault="00D91640" w:rsidP="00D91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B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B1122E" w:rsidRPr="00B1122E">
        <w:rPr>
          <w:rFonts w:ascii="Times New Roman" w:hAnsi="Times New Roman"/>
          <w:sz w:val="24"/>
          <w:szCs w:val="24"/>
        </w:rPr>
        <w:t>принципы, методы, технологии и механизмы осуществления контроля (надзора); виды, назначение и технологии</w:t>
      </w:r>
      <w:r w:rsidR="00B1122E" w:rsidRPr="00B1122E">
        <w:rPr>
          <w:rFonts w:ascii="Times New Roman" w:hAnsi="Times New Roman"/>
          <w:sz w:val="24"/>
          <w:szCs w:val="24"/>
        </w:rPr>
        <w:br/>
        <w:t>организации проверочных процедур; процедура организации проверки: порядок, этапы,</w:t>
      </w:r>
      <w:r w:rsidR="00B1122E" w:rsidRPr="00B1122E">
        <w:rPr>
          <w:rFonts w:ascii="Times New Roman" w:hAnsi="Times New Roman"/>
          <w:sz w:val="24"/>
          <w:szCs w:val="24"/>
        </w:rPr>
        <w:br/>
        <w:t>инструменты проведения; основания проведения и особенности внеплановых проверок;</w:t>
      </w:r>
      <w:r w:rsidR="00B1122E" w:rsidRPr="00B1122E">
        <w:rPr>
          <w:rFonts w:ascii="Times New Roman" w:hAnsi="Times New Roman"/>
          <w:sz w:val="24"/>
          <w:szCs w:val="24"/>
        </w:rPr>
        <w:br/>
        <w:t>меры, принимаемые по результатам проверки; принципы предоставления</w:t>
      </w:r>
      <w:r w:rsidR="00B1122E" w:rsidRPr="00B1122E">
        <w:rPr>
          <w:rFonts w:ascii="Times New Roman" w:hAnsi="Times New Roman"/>
          <w:sz w:val="24"/>
          <w:szCs w:val="24"/>
        </w:rPr>
        <w:br/>
        <w:t>государственных услуг; порядок работы со служебной информацией; нормы делового</w:t>
      </w:r>
      <w:r w:rsidR="00B1122E" w:rsidRPr="00B1122E">
        <w:rPr>
          <w:rFonts w:ascii="Times New Roman" w:hAnsi="Times New Roman"/>
          <w:sz w:val="24"/>
          <w:szCs w:val="24"/>
        </w:rPr>
        <w:br/>
        <w:t>общения; подготовка деловой корреспонденции, в том числе ответов на обращения территориальных налоговых органов</w:t>
      </w:r>
      <w:r w:rsidRPr="009C14B4">
        <w:rPr>
          <w:rFonts w:ascii="Times New Roman" w:hAnsi="Times New Roman"/>
          <w:sz w:val="24"/>
          <w:szCs w:val="24"/>
        </w:rPr>
        <w:t>.</w:t>
      </w:r>
      <w:r w:rsidRPr="00C242B7">
        <w:rPr>
          <w:rFonts w:ascii="Times New Roman" w:hAnsi="Times New Roman"/>
          <w:sz w:val="24"/>
          <w:szCs w:val="24"/>
        </w:rPr>
        <w:t xml:space="preserve"> </w:t>
      </w:r>
    </w:p>
    <w:p w:rsidR="00D91640" w:rsidRPr="00194271" w:rsidRDefault="00D91640" w:rsidP="00D91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D91640" w:rsidRPr="00B1122E" w:rsidRDefault="00D91640" w:rsidP="00D91640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825ED">
        <w:rPr>
          <w:rFonts w:ascii="Times New Roman" w:hAnsi="Times New Roman"/>
          <w:sz w:val="24"/>
          <w:szCs w:val="24"/>
          <w:lang w:val="ru-RU"/>
        </w:rPr>
        <w:t>6.7.</w:t>
      </w:r>
      <w:r w:rsidRPr="00A825ED">
        <w:rPr>
          <w:rFonts w:ascii="Times New Roman" w:hAnsi="Times New Roman"/>
          <w:sz w:val="24"/>
          <w:szCs w:val="24"/>
        </w:rPr>
        <w:t> </w:t>
      </w:r>
      <w:r w:rsidRPr="00A825ED">
        <w:rPr>
          <w:rFonts w:ascii="Times New Roman" w:hAnsi="Times New Roman"/>
          <w:sz w:val="24"/>
          <w:szCs w:val="24"/>
          <w:lang w:val="ru-RU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>
        <w:rPr>
          <w:rFonts w:ascii="Times New Roman" w:hAnsi="Times New Roman"/>
          <w:sz w:val="24"/>
          <w:szCs w:val="24"/>
          <w:lang w:val="ru-RU"/>
        </w:rPr>
        <w:t>отдела экспертного сопровождения межрегиональных схем</w:t>
      </w:r>
      <w:r w:rsidRPr="00653859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1122E" w:rsidRPr="00B1122E">
        <w:rPr>
          <w:rStyle w:val="FontStyle15"/>
          <w:sz w:val="24"/>
          <w:szCs w:val="24"/>
          <w:lang w:val="ru-RU"/>
        </w:rPr>
        <w:t xml:space="preserve">осуществления экспертной оценки спорных ситуаций, возникающих в ходе установления </w:t>
      </w:r>
      <w:r w:rsidR="00B1122E" w:rsidRPr="00B1122E">
        <w:rPr>
          <w:rStyle w:val="FontStyle15"/>
          <w:sz w:val="24"/>
          <w:szCs w:val="24"/>
          <w:lang w:val="ru-RU"/>
        </w:rPr>
        <w:lastRenderedPageBreak/>
        <w:t>«выгодоприобретателей»,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</w:t>
      </w:r>
      <w:r w:rsidR="00B1122E">
        <w:rPr>
          <w:rStyle w:val="FontStyle15"/>
          <w:sz w:val="24"/>
          <w:szCs w:val="24"/>
          <w:lang w:val="ru-RU"/>
        </w:rPr>
        <w:t>.</w:t>
      </w:r>
    </w:p>
    <w:p w:rsidR="00D91640" w:rsidRDefault="00D91640" w:rsidP="00D916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14B4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="00B1122E" w:rsidRPr="00053AD6">
        <w:rPr>
          <w:rStyle w:val="FontStyle15"/>
          <w:sz w:val="24"/>
          <w:szCs w:val="24"/>
        </w:rPr>
        <w:t>осуществление контроля исполнения решений и других распорядительных документов</w:t>
      </w:r>
      <w:r w:rsidRPr="009C14B4">
        <w:rPr>
          <w:rFonts w:ascii="Times New Roman" w:hAnsi="Times New Roman" w:cs="Times New Roman"/>
          <w:sz w:val="24"/>
          <w:szCs w:val="24"/>
        </w:rPr>
        <w:t>.</w:t>
      </w:r>
    </w:p>
    <w:p w:rsidR="00510BCF" w:rsidRDefault="00510BCF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61EA1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10BCF" w:rsidRPr="00372DBC">
        <w:rPr>
          <w:rFonts w:ascii="Times New Roman" w:hAnsi="Times New Roman" w:cs="Times New Roman"/>
          <w:sz w:val="24"/>
          <w:szCs w:val="24"/>
        </w:rPr>
        <w:t>отдел экспертного</w:t>
      </w:r>
      <w:r w:rsidR="00510BCF">
        <w:rPr>
          <w:rFonts w:ascii="Times New Roman" w:hAnsi="Times New Roman" w:cs="Times New Roman"/>
          <w:sz w:val="24"/>
          <w:szCs w:val="24"/>
        </w:rPr>
        <w:t xml:space="preserve"> сопровождения межрегиональных схем</w:t>
      </w:r>
      <w:r w:rsidR="00510BC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4A3" w:rsidRDefault="008914A3" w:rsidP="008914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д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вать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экспертную оценку правильности определения ролей участников по цепочке взаимосвязанных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«схемных»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операций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возникновении спорных ситуаций при определении «выгодоприобретателей»;</w:t>
      </w:r>
    </w:p>
    <w:p w:rsidR="008914A3" w:rsidRDefault="008914A3" w:rsidP="008914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 w:rsidRPr="00053AD6">
        <w:rPr>
          <w:rFonts w:ascii="Times New Roman" w:hAnsi="Times New Roman" w:cs="Times New Roman"/>
          <w:sz w:val="24"/>
          <w:szCs w:val="24"/>
        </w:rPr>
        <w:t>осуществлять анализ налогоплательщиков с целью выявления схем ухода от налогообложения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50B4">
        <w:rPr>
          <w:rFonts w:ascii="Times New Roman" w:hAnsi="Times New Roman" w:cs="Times New Roman"/>
          <w:sz w:val="24"/>
          <w:szCs w:val="24"/>
        </w:rPr>
        <w:t>. осуществл</w:t>
      </w:r>
      <w:r>
        <w:rPr>
          <w:rFonts w:ascii="Times New Roman" w:hAnsi="Times New Roman" w:cs="Times New Roman"/>
          <w:sz w:val="24"/>
          <w:szCs w:val="24"/>
        </w:rPr>
        <w:t>ять разработку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комплексных стандартных процедур камеральных налоговых проверок по выявленным несоответствиям (расхождениям) сведений, содержащихся в налоговых д</w:t>
      </w:r>
      <w:r>
        <w:rPr>
          <w:rFonts w:ascii="Times New Roman" w:hAnsi="Times New Roman" w:cs="Times New Roman"/>
          <w:sz w:val="24"/>
          <w:szCs w:val="24"/>
        </w:rPr>
        <w:t>екларациях по НДС, оформлять и анализировать полученные результаты</w:t>
      </w:r>
      <w:r w:rsidRPr="008D50B4">
        <w:rPr>
          <w:rFonts w:ascii="Times New Roman" w:hAnsi="Times New Roman" w:cs="Times New Roman"/>
          <w:sz w:val="24"/>
          <w:szCs w:val="24"/>
        </w:rPr>
        <w:t>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рганиз</w:t>
      </w:r>
      <w:r>
        <w:rPr>
          <w:rFonts w:ascii="Times New Roman" w:hAnsi="Times New Roman" w:cs="Times New Roman"/>
          <w:color w:val="000000"/>
          <w:sz w:val="24"/>
          <w:szCs w:val="24"/>
        </w:rPr>
        <w:t>овывать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 координир</w:t>
      </w:r>
      <w:r>
        <w:rPr>
          <w:rFonts w:ascii="Times New Roman" w:hAnsi="Times New Roman" w:cs="Times New Roman"/>
          <w:color w:val="000000"/>
          <w:sz w:val="24"/>
          <w:szCs w:val="24"/>
        </w:rPr>
        <w:t>овать проведение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налоговыми органами камеральных налоговых проверок при отработке </w:t>
      </w:r>
      <w:r w:rsidRPr="008D50B4">
        <w:rPr>
          <w:rFonts w:ascii="Times New Roman" w:hAnsi="Times New Roman" w:cs="Times New Roman"/>
          <w:iCs/>
          <w:sz w:val="24"/>
          <w:szCs w:val="24"/>
        </w:rPr>
        <w:t>межрегиональных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схем, сформированных от выявленных расхождений (противоречий и несоответствий) в сведениях об операциях, содержащихся в налоговых деклара</w:t>
      </w:r>
      <w:r>
        <w:rPr>
          <w:rFonts w:ascii="Times New Roman" w:hAnsi="Times New Roman" w:cs="Times New Roman"/>
          <w:color w:val="000000"/>
          <w:sz w:val="24"/>
          <w:szCs w:val="24"/>
        </w:rPr>
        <w:t>циях по НДС налогоплательщиков;</w:t>
      </w:r>
    </w:p>
    <w:p w:rsidR="008914A3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8.5.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пользовательские задания территориальным налоговым органам по проведению скоординированных мероприятий налогового контроля в отношении участников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региональных и межрегиональных схем;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914A3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существля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за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выполнением пользовательских заданий и 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качеств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 территориальными налоговыми органами камеральных налог</w:t>
      </w:r>
      <w:r>
        <w:rPr>
          <w:rFonts w:ascii="Times New Roman" w:hAnsi="Times New Roman" w:cs="Times New Roman"/>
          <w:color w:val="000000"/>
          <w:sz w:val="24"/>
          <w:szCs w:val="24"/>
        </w:rPr>
        <w:t>овых проверок, а также вырабатывать рекомендации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по его повышению в пределах компетенции о</w:t>
      </w:r>
      <w:r>
        <w:rPr>
          <w:rFonts w:ascii="Times New Roman" w:hAnsi="Times New Roman" w:cs="Times New Roman"/>
          <w:color w:val="000000"/>
          <w:sz w:val="24"/>
          <w:szCs w:val="24"/>
        </w:rPr>
        <w:t>тдела;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8.7. а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нализир</w:t>
      </w:r>
      <w:r>
        <w:rPr>
          <w:rFonts w:ascii="Times New Roman" w:hAnsi="Times New Roman" w:cs="Times New Roman"/>
          <w:color w:val="000000"/>
          <w:sz w:val="24"/>
          <w:szCs w:val="24"/>
        </w:rPr>
        <w:t>ова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инф</w:t>
      </w:r>
      <w:r>
        <w:rPr>
          <w:rFonts w:ascii="Times New Roman" w:hAnsi="Times New Roman" w:cs="Times New Roman"/>
          <w:color w:val="000000"/>
          <w:sz w:val="24"/>
          <w:szCs w:val="24"/>
        </w:rPr>
        <w:t>ормацию о результатах, проведенных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органами в отношении налогоплательщиков, их контрагентов (цепочки контрагентов) мероприятий налогового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разрабатыва</w:t>
      </w:r>
      <w:r w:rsidRPr="008D50B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по методам налогового администрирования, направленным на повышение эффективности проведения камеральных налоговых проверок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НДС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предложения по аналитическим подходам, направленным на дополнительную мобилизацию доходов.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вносить предложения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по совершенствованию законодательства Российской Федерации о налогах и сборах по вопросам, входящим в компетенцию отдела;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8.10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 w:rsidRPr="0050347D">
        <w:rPr>
          <w:rFonts w:ascii="Times New Roman" w:hAnsi="Times New Roman" w:cs="Times New Roman"/>
          <w:sz w:val="24"/>
          <w:szCs w:val="24"/>
        </w:rPr>
        <w:t xml:space="preserve"> </w:t>
      </w:r>
      <w:r w:rsidRPr="008D50B4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методику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выявления, пресечения и предупреждения схем уклонения от налогообложения, используемых налогоплательщиками;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8.11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взаимодействовать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со структурными подразделениями ЦА ФНС России по 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8.12</w:t>
      </w:r>
      <w:r w:rsidRPr="008D50B4">
        <w:rPr>
          <w:rFonts w:ascii="Times New Roman" w:hAnsi="Times New Roman" w:cs="Times New Roman"/>
          <w:sz w:val="24"/>
          <w:szCs w:val="24"/>
        </w:rPr>
        <w:t>. работа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 услугой удаленного доступа к Федеральным информационным ресурсам </w:t>
      </w:r>
      <w:r w:rsidRPr="008D50B4">
        <w:rPr>
          <w:rFonts w:ascii="Times New Roman" w:hAnsi="Times New Roman" w:cs="Times New Roman"/>
          <w:sz w:val="24"/>
          <w:szCs w:val="24"/>
        </w:rPr>
        <w:lastRenderedPageBreak/>
        <w:t>и сервисам, сопровождаемым ФКУ «Налог-Сервис» ФНС России;</w:t>
      </w:r>
    </w:p>
    <w:p w:rsidR="008914A3" w:rsidRPr="00071049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 w:rsidRPr="00071049">
        <w:rPr>
          <w:rFonts w:ascii="Times New Roman" w:hAnsi="Times New Roman" w:cs="Times New Roman"/>
          <w:sz w:val="24"/>
          <w:szCs w:val="24"/>
        </w:rPr>
        <w:t xml:space="preserve">работать с </w:t>
      </w:r>
      <w:r>
        <w:rPr>
          <w:rFonts w:ascii="Times New Roman" w:hAnsi="Times New Roman" w:cs="Times New Roman"/>
          <w:sz w:val="24"/>
          <w:szCs w:val="24"/>
        </w:rPr>
        <w:t xml:space="preserve">ПП «Контроль НДС» и </w:t>
      </w:r>
      <w:r w:rsidRPr="000750AD">
        <w:rPr>
          <w:rFonts w:ascii="Times New Roman" w:hAnsi="Times New Roman" w:cs="Times New Roman"/>
          <w:sz w:val="24"/>
          <w:szCs w:val="24"/>
        </w:rPr>
        <w:t>ПП «Анализ банковских документов»</w:t>
      </w:r>
      <w:r w:rsidRPr="00071049">
        <w:rPr>
          <w:rFonts w:ascii="Times New Roman" w:hAnsi="Times New Roman" w:cs="Times New Roman"/>
          <w:sz w:val="24"/>
          <w:szCs w:val="24"/>
        </w:rPr>
        <w:t xml:space="preserve"> на контур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71049">
        <w:rPr>
          <w:rFonts w:ascii="Times New Roman" w:hAnsi="Times New Roman" w:cs="Times New Roman"/>
          <w:sz w:val="24"/>
          <w:szCs w:val="24"/>
        </w:rPr>
        <w:t xml:space="preserve"> ФБ1 </w:t>
      </w:r>
      <w:r>
        <w:rPr>
          <w:rFonts w:ascii="Times New Roman" w:hAnsi="Times New Roman" w:cs="Times New Roman"/>
          <w:sz w:val="24"/>
          <w:szCs w:val="24"/>
        </w:rPr>
        <w:t>АИС «Налог-3»</w:t>
      </w:r>
      <w:r w:rsidRPr="00071049">
        <w:rPr>
          <w:rFonts w:ascii="Times New Roman" w:hAnsi="Times New Roman" w:cs="Times New Roman"/>
          <w:sz w:val="24"/>
          <w:szCs w:val="24"/>
        </w:rPr>
        <w:t>, сопровождаем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71049">
        <w:rPr>
          <w:rFonts w:ascii="Times New Roman" w:hAnsi="Times New Roman" w:cs="Times New Roman"/>
          <w:sz w:val="24"/>
          <w:szCs w:val="24"/>
        </w:rPr>
        <w:t>м ФКУ «Налог-Сервис» ФНС России;</w:t>
      </w:r>
    </w:p>
    <w:p w:rsidR="008914A3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D50B4">
        <w:rPr>
          <w:rFonts w:ascii="Times New Roman" w:hAnsi="Times New Roman" w:cs="Times New Roman"/>
          <w:sz w:val="24"/>
          <w:szCs w:val="24"/>
        </w:rPr>
        <w:t>. 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обучении работников налоговых органов, проводит совещания, семинары,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 вопросам, входящим в компетенцию отдела;</w:t>
      </w:r>
    </w:p>
    <w:p w:rsidR="00F37D34" w:rsidRPr="00745F41" w:rsidRDefault="00F37D34" w:rsidP="00756A2A">
      <w:pPr>
        <w:pStyle w:val="af"/>
        <w:ind w:firstLine="708"/>
        <w:rPr>
          <w:rFonts w:eastAsiaTheme="minorHAnsi"/>
          <w:lang w:eastAsia="en-US"/>
        </w:rPr>
      </w:pPr>
      <w:r>
        <w:t>8</w:t>
      </w:r>
      <w:r w:rsidRPr="008D50B4">
        <w:t>.1</w:t>
      </w:r>
      <w:r w:rsidR="008D6358">
        <w:t>5</w:t>
      </w:r>
      <w:r w:rsidRPr="008D50B4">
        <w:t>. </w:t>
      </w:r>
      <w:r w:rsidRPr="00745F41">
        <w:rPr>
          <w:rFonts w:eastAsiaTheme="minorHAnsi"/>
          <w:lang w:eastAsia="en-US"/>
        </w:rPr>
        <w:t>поддерживать уровень квалификации, необходимый для надлежащего исполнения должностных обязанностей</w:t>
      </w:r>
      <w:r w:rsidR="008D6358">
        <w:rPr>
          <w:rFonts w:eastAsiaTheme="minorHAnsi"/>
          <w:lang w:eastAsia="en-US"/>
        </w:rPr>
        <w:t>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 w:rsidR="008D6358">
        <w:rPr>
          <w:rFonts w:ascii="Times New Roman" w:hAnsi="Times New Roman" w:cs="Times New Roman"/>
          <w:sz w:val="24"/>
          <w:szCs w:val="24"/>
        </w:rPr>
        <w:t>6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вести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устано</w:t>
      </w:r>
      <w:r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Pr="008D50B4">
        <w:rPr>
          <w:rFonts w:ascii="Times New Roman" w:hAnsi="Times New Roman" w:cs="Times New Roman"/>
          <w:sz w:val="24"/>
          <w:szCs w:val="24"/>
        </w:rPr>
        <w:t xml:space="preserve"> и хранени</w:t>
      </w:r>
      <w:r>
        <w:rPr>
          <w:rFonts w:ascii="Times New Roman" w:hAnsi="Times New Roman" w:cs="Times New Roman"/>
          <w:sz w:val="24"/>
          <w:szCs w:val="24"/>
        </w:rPr>
        <w:t>е документов отдела, их передачу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на архивное хранение;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 w:rsidR="008D6358">
        <w:rPr>
          <w:rFonts w:ascii="Times New Roman" w:hAnsi="Times New Roman" w:cs="Times New Roman"/>
          <w:sz w:val="24"/>
          <w:szCs w:val="24"/>
        </w:rPr>
        <w:t>7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п</w:t>
      </w:r>
      <w:r>
        <w:rPr>
          <w:rFonts w:ascii="Times New Roman" w:hAnsi="Times New Roman" w:cs="Times New Roman"/>
          <w:sz w:val="24"/>
          <w:szCs w:val="24"/>
        </w:rPr>
        <w:t>ределах своей компетенции защиту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сведений, составляющих государственную, налоговую и иную охраняемую законом тайны;</w:t>
      </w:r>
    </w:p>
    <w:p w:rsidR="008914A3" w:rsidRPr="008D50B4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 w:rsidR="008D6358"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осуществлять наставничество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8914A3" w:rsidRDefault="008914A3" w:rsidP="00891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 w:rsidR="008D6358">
        <w:rPr>
          <w:rFonts w:ascii="Times New Roman" w:hAnsi="Times New Roman" w:cs="Times New Roman"/>
          <w:sz w:val="24"/>
          <w:szCs w:val="24"/>
        </w:rPr>
        <w:t>19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представлять материалы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 в структурном подразделении в полном объеме и в срок специалисту отдела кадров и безопасности для приобщения к личному делу;</w:t>
      </w:r>
    </w:p>
    <w:p w:rsidR="008914A3" w:rsidRPr="008E5D41" w:rsidRDefault="008914A3" w:rsidP="008914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37D34">
        <w:rPr>
          <w:rFonts w:ascii="Times New Roman" w:hAnsi="Times New Roman" w:cs="Times New Roman"/>
          <w:sz w:val="24"/>
          <w:szCs w:val="24"/>
        </w:rPr>
        <w:t>2</w:t>
      </w:r>
      <w:r w:rsidR="008D635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E5D41">
        <w:rPr>
          <w:rFonts w:ascii="Times New Roman" w:hAnsi="Times New Roman" w:cs="Times New Roman"/>
          <w:sz w:val="24"/>
          <w:szCs w:val="24"/>
        </w:rPr>
        <w:t> принимать участие в выполнении мероприятий по гражданской обороне, предупреждению и ликвидации чрезвычайных ситуаций;</w:t>
      </w:r>
    </w:p>
    <w:p w:rsidR="008914A3" w:rsidRDefault="008914A3" w:rsidP="008914A3">
      <w:pPr>
        <w:pStyle w:val="af"/>
        <w:ind w:firstLine="708"/>
      </w:pPr>
      <w:r>
        <w:t>8</w:t>
      </w:r>
      <w:r w:rsidRPr="008D50B4">
        <w:t>.</w:t>
      </w:r>
      <w:r>
        <w:t>2</w:t>
      </w:r>
      <w:r w:rsidR="008D6358">
        <w:t>1</w:t>
      </w:r>
      <w:r w:rsidRPr="008D50B4">
        <w:t>. </w:t>
      </w:r>
      <w:r>
        <w:t>осуществлять иные функции</w:t>
      </w:r>
      <w:r w:rsidRPr="008D50B4">
        <w:t xml:space="preserve"> по поручению начальника отдела и руководства инспекции в соответствии с действующим законодательством. </w:t>
      </w:r>
    </w:p>
    <w:p w:rsidR="00E74912" w:rsidRPr="006E2E2D" w:rsidRDefault="00681090" w:rsidP="008914A3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914B21">
        <w:t>главный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512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D6C8A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D6C8A" w:rsidRPr="006E2E2D">
        <w:rPr>
          <w:rFonts w:ascii="Times New Roman" w:hAnsi="Times New Roman" w:cs="Times New Roman"/>
          <w:sz w:val="24"/>
          <w:szCs w:val="24"/>
        </w:rPr>
        <w:t>.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D6C8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D6C8A">
        <w:rPr>
          <w:rFonts w:ascii="Times New Roman" w:hAnsi="Times New Roman" w:cs="Times New Roman"/>
          <w:sz w:val="24"/>
          <w:szCs w:val="24"/>
        </w:rPr>
        <w:t xml:space="preserve"> д</w:t>
      </w:r>
      <w:r w:rsidR="005D6C8A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D6C8A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512D4F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A40A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BA40A5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BA40A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A40A5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512D4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512D4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10BCF" w:rsidRPr="006E2E2D" w:rsidRDefault="00510BCF" w:rsidP="002C5ED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0BCF" w:rsidRPr="006E2E2D" w:rsidSect="00D91640">
      <w:headerReference w:type="default" r:id="rId13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19C" w:rsidRDefault="00BC719C" w:rsidP="003B7A81">
      <w:pPr>
        <w:spacing w:after="0" w:line="240" w:lineRule="auto"/>
      </w:pPr>
      <w:r>
        <w:separator/>
      </w:r>
    </w:p>
  </w:endnote>
  <w:endnote w:type="continuationSeparator" w:id="0">
    <w:p w:rsidR="00BC719C" w:rsidRDefault="00BC71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19C" w:rsidRDefault="00BC719C" w:rsidP="003B7A81">
      <w:pPr>
        <w:spacing w:after="0" w:line="240" w:lineRule="auto"/>
      </w:pPr>
      <w:r>
        <w:separator/>
      </w:r>
    </w:p>
  </w:footnote>
  <w:footnote w:type="continuationSeparator" w:id="0">
    <w:p w:rsidR="00BC719C" w:rsidRDefault="00BC71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ED2562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C2716"/>
    <w:multiLevelType w:val="hybridMultilevel"/>
    <w:tmpl w:val="7F14B260"/>
    <w:lvl w:ilvl="0" w:tplc="16FE89C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15B7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434D5"/>
    <w:rsid w:val="0025122B"/>
    <w:rsid w:val="00254973"/>
    <w:rsid w:val="00254D09"/>
    <w:rsid w:val="00266E4A"/>
    <w:rsid w:val="00295029"/>
    <w:rsid w:val="002B3231"/>
    <w:rsid w:val="002B7A62"/>
    <w:rsid w:val="002C5EDC"/>
    <w:rsid w:val="002D0BB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64E91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10BCF"/>
    <w:rsid w:val="00512D4F"/>
    <w:rsid w:val="00512D8F"/>
    <w:rsid w:val="00512E08"/>
    <w:rsid w:val="00515E6A"/>
    <w:rsid w:val="00526FFE"/>
    <w:rsid w:val="0053153E"/>
    <w:rsid w:val="00532AAD"/>
    <w:rsid w:val="00536AA0"/>
    <w:rsid w:val="00537E24"/>
    <w:rsid w:val="005521D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6C8A"/>
    <w:rsid w:val="005D7ABC"/>
    <w:rsid w:val="005E29C3"/>
    <w:rsid w:val="005E6ECD"/>
    <w:rsid w:val="00600F4C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6A2A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402FF"/>
    <w:rsid w:val="00851513"/>
    <w:rsid w:val="00877280"/>
    <w:rsid w:val="00882463"/>
    <w:rsid w:val="008914A3"/>
    <w:rsid w:val="008D6358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D5CA7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122E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92BBF"/>
    <w:rsid w:val="00BA0E5F"/>
    <w:rsid w:val="00BA40A5"/>
    <w:rsid w:val="00BA51E1"/>
    <w:rsid w:val="00BB3568"/>
    <w:rsid w:val="00BB3D0B"/>
    <w:rsid w:val="00BB6DCB"/>
    <w:rsid w:val="00BC719C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91640"/>
    <w:rsid w:val="00DB0B16"/>
    <w:rsid w:val="00DC06B8"/>
    <w:rsid w:val="00DD1315"/>
    <w:rsid w:val="00DD59DA"/>
    <w:rsid w:val="00DE3460"/>
    <w:rsid w:val="00DE6E00"/>
    <w:rsid w:val="00E00D54"/>
    <w:rsid w:val="00E3637C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B1FD1"/>
    <w:rsid w:val="00EC1200"/>
    <w:rsid w:val="00EC3748"/>
    <w:rsid w:val="00ED2562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37D34"/>
    <w:rsid w:val="00F52B0F"/>
    <w:rsid w:val="00F61EA1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link w:val="af3"/>
    <w:uiPriority w:val="1"/>
    <w:qFormat/>
    <w:rsid w:val="00D916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D91640"/>
    <w:rPr>
      <w:rFonts w:ascii="Calibri" w:eastAsia="Times New Roman" w:hAnsi="Calibri" w:cs="Times New Roman"/>
      <w:lang w:val="en-US" w:bidi="en-US"/>
    </w:rPr>
  </w:style>
  <w:style w:type="character" w:customStyle="1" w:styleId="FontStyle15">
    <w:name w:val="Font Style15"/>
    <w:basedOn w:val="a0"/>
    <w:uiPriority w:val="99"/>
    <w:rsid w:val="00364E91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14A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0265C71FB99571D0A72AAB2kDC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3255770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069C9-5795-49E0-B361-45AAAB56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3135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4</cp:revision>
  <cp:lastPrinted>2021-07-14T14:33:00Z</cp:lastPrinted>
  <dcterms:created xsi:type="dcterms:W3CDTF">2022-04-22T06:47:00Z</dcterms:created>
  <dcterms:modified xsi:type="dcterms:W3CDTF">2022-04-26T14:12:00Z</dcterms:modified>
</cp:coreProperties>
</file>